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การกู้เงินระยะสั้นเพื่อการบริหารหนี้ ในปีงบประมาณพ.ศ. 2565 ครั้งที่ 3 (วงเงินที่ 1)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35,090,510,000.00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8 เดือน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02 ธันวาคม 2564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17 ธันวาคม 2564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17 สิงหาคม 2565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0.99900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0.99900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3,090,510,000.00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3,090,510,000.00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1.04000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11,090,510,000.00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1.10000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1.17900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1.18000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1.19000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1.20000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15,090,510,000.00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1.20000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1.20000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1.22900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2,800,000,000.00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125,481,020,000.00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70,181,020,000.00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1.00119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8 เดือน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1.00119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2.32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0.82822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01 ธันวาคม 2564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8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0.172970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02 ธันวาคม 2564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0.500000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