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 พ.ศ. 2565 ครั้งที่ 2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15,000,000,000.00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9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25 พฤศจิกายน 2564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17 ธันวาคม 2564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17 กันยายน 2565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0.98500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0.98500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1.25000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46,000,000,000.00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0.98500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9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0.98500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2.07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0.722413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24 พฤศจิกายน 2564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9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0.262587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25 พฤศจิกายน 2564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