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28 สิงหาคม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มิถุนายน และ 28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