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ตั๋วสัญญาใช้เงินเพื่อชดเชยการขาดดุลงบประมาณ ในปีงบประมาณ พ.ศ. 2566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21 กุมภาพันธ์ 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เป็นการกู้ใหม่ เพื่อDM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35,000,000,000.00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26 มีนาคม และ 26 กันยายน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27 สิงหาคม 2566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 PN)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เจ้าหน้าที่ตรวจรับ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