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พ.ศ. 2568 ครั้งที่ 4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01 ตุลาคม 2567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980,000,000.00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20 มกราคม 2568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20 มกราคม 2571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 M)</w:t>
              <w:br/>
              <w:t>ตามประกาศธนาคารแห่งประเทศไทย เป็นฐานในการคำนวณดอกเบี้ยเงินกู้</w:t>
              <w:br/>
              <w:t>บวก/ลบ ส่วนต่าง (Spread) (ทศนิยมไม่เกิน 5 ตำแหน่ง)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BIBOR 6M ตามประกาศธนาคาร</w:t>
              <w:br/>
              <w:t>แห่งประเทศไทย ณ วันเบิกเงินกู้ สำหรับการใช้อัตราดอกเบี้ยในงวดต่อ ๆ ไป</w:t>
              <w:br/>
              <w:t>จะใช้อัตราดอกเบี้ย BIBOR 6M ณ วันครบกำหนดชำระดอกเบี้ย เพื่อใช้คำนวณ</w:t>
              <w:br/>
              <w:t>ดอกเบี้ยในช่วงระยะเวลา 6 เดือนถัดไป หากวันครบกำหนดชำระดอกเบี้ยตรงกับ</w:t>
              <w:br/>
              <w:t>วันหยุดตามประกาศธนาคารแห่งประเทศไทยให้ใช้อัตราดอกเบี้ย BIBOR 6M</w:t>
              <w:br/>
              <w:t>ณ วันทำการก่อนหน้า</w:t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20 มกราคม และ 20 กรกฎาคม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</w:t>
              <w:br/>
              <w:t>ชำระคืนต้นเงินกู้ก่อนครบกำหนดได้ทั้งจำนวนหรือบางส่วน โดยไม่มีค่าธรรมเนียม</w:t>
              <w:br/>
              <w:t>โดยจะแจ้งให้สถาบันการเงินทราบล่วงหน้าไม่น้อยกว่า 2 วันทำการ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</w:t>
              <w:br/>
              <w:t>การโอน และการใช้ตั๋วสัญญาใช้เงินเป็นหลักประกัน ฉบับลงวันที่ 24 มีนาคม 2565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27 พฤศจิกายน 2567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(1)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