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2567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18 กันยายน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เพื่อขาดดุลงบประมาณ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7,830,000,000.00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10 เดือน 11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30 กันยายน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สิงหาคม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 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18 กันยายน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