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การกู้เงินเพื่อการปรับโครงสร้างหนี้โดยการออกตั๋วสัญญาใช้เงิน (พ.ร.ก.</w:t>
        <w:br/>
        <w:t>กู้เงินโควิด-19) ในปีงบประมาณ พ.ศ. 2568 ครั้งที่ 2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9 แห่งพระราชกำหนดให้อำนาจกระทรวงการคลังกู้เงิน</w:t>
        <w:br/>
        <w:t>เพื่อแก้ไขปัญหา เยียวยา และฟื้นฟูเศรษฐกิจและสังคมที่ได้รับผลกระทบจาก</w:t>
        <w:br/>
        <w:t>การระบาดของโรคติดเชื้อไวรัสโคโรนา 2019 พ.ศ. 2563 (พ.ร.ก. กู้เงินโควิด-19) ประกอบกับ</w:t>
        <w:br/>
        <w:t>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9 แห่ง พ.ร.ก. กู้เงินโควิด-19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ให้อำนาจกระทรวงการคลังกู้เงินฯ พ.ศ. 2552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พ.ร.ก.ให้อำนาจกระทรวงการคลังกู้เงินเพื่อแก้ไขปัญหา เยียวยา และฟื้นฟูเศรษฐกิจและสังคม ที่ได้รับผลกระทบจากการระบาดของโรคติดเชื้อไวรัสโคโรนา 2019 พ.ศ. 2563(พ.ร.ก. กู้เงินโควิด-19)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9,000,000,000.00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 6 เดือน 24 วัน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17 มิถุนายน 2568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10 มกราคม 2572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•	อัตราดอกเบี้ย Compounded THOR เพื่อใช้คำนวณดอกเบี้ยแต่ละงวดให้คำนวณจากการนำอัตราดอกเบี้ย THOR โดยวิธี 10-days backward shifted observation period ดังนี้</w:t>
              <w:br/>
              <w:t>-	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	การชำระดอกเบี้ยในงวดต่อ ๆ ไป 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•	รายละเอียดวิธีการคำนวณอัตราดอกเบี้ย Compounded THOR ให้เป็นไปตามมาตรฐานการคำนวณอัตราดอกเบี้ย Compounded THOR ตามประกาศธนาคารแห่งประเทศไทย ที่ สกง. 5/2564 เรื่อง การจำหน่าย การคำนวณอัตราดอกเบี้ย Compounded THOR การคำนวณราคา และการชำระราคาพันธบัตรธนาคารแห่งประเทศไทย ลงวันที่ 11 มีนาคม 2564 </w:t>
              <w:br/>
              <w:t>•	กระทรวงการคลังจะคำนวณอัตราดอกเบี้ย Compounded THOR โดยใช้ THOR Calculator แบบระบุ Interest Period ที่เผยแพร่บนเว็บไซต์ของธนาคารแห่งประเทศไทย</w:t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มกราคม และ 10 กรกฎาคม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โดยไม่มีค่าธรรมเนียมและค่าใช้จ่ายใดๆ ทั้งนี้ กระทรวงการคลังจะแจ้งเป็นหนังสือให้ผู้ถือกรรมสิทธิ์ทราบล่วงหน้าไม่น้อยกว่า 2 วันทำการ ทางไปรษณีย์อิเล็กทรอนิกส์</w:t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หลักเกณฑ์และวิธีปฏิบัติเกี่ยวกับการประมูล การจัดหาเงินกู้โดยวิธีการออกตั๋วสัญญาใช้เงิน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02 พฤษภาคม 2568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(1)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รองปลัดกระทรวงการคลัง หัวหน้ากลุ่มภารกิจด้านรายจ่ายและหนี้สิน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