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9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3 เดือน 25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กรกฎาคม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12 มิถุนายน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