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ประจำปีงบประมาณ พ.ศ. 2564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ประจำปีงบประมาณ พ.ศ. 2564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พฤศจิกายน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พฤษภาคม และ 23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