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2564 ครั้งที่ 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ในปีงบประมาณพ.ศ. 2564 ครั้งที่ 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11,800,000,000.00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11,800,000,000.00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กรกฎาคม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กรกฎาคม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มกราคม และ 15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