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2564Q4TLCOVIDNew Issue30745459678.612021-09-302023-08-30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2564Q4TLCOVIDNew Issue30745459678.612021-09-302023-08-30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COVID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30,745,459,678.61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30,745,459,678.61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 11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กันยายน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สิงหาคม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มีนาคม และ 30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