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2(วงเงินที่</w:t>
        <w:br/>
        <w:t>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14,736,443,000.00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14,736,443,000.00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สิงหาคม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