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1</w:t>
        <w:br/>
        <w:t>วงเงินที่ 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พ.ศ. 2565 ครั้งที่ 1</w:t>
        <w:br/>
        <w:t>วงเงินที่ 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5,650,000,000.00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2565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5,650,000,000.00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03 มีนาคม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 มีนาคม 2565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 มีนาคม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28 กันยายน และ 28 มีนาคม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03 มีนาคม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