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2565</w:t>
        <w:br/>
        <w:t>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2565</w:t>
        <w:br/>
        <w:t>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625,000,000.00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625,000,000.00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ธันวาคม และ 23 มิถุนายน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