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2565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2565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625,000,000.00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625,000,000.00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ธันวาคม และ 23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