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กรกฎาคม และ 16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