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02 265 8050  ??? 5319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2566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2566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1,665,000,000.00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1,665,000,000.00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มีนาคม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มีนาคม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</w:t>
              <w:br/>
              <w:t>หากอัตราดอกเบี้ย BIBOR 6M มีการเปลี่ยนแปลง</w:t>
              <w:br/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กันยายน และ 09 มีนาคม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 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</w:t>
              <w:br/>
              <w:t>การโอน และการใช้ตั๋วสัญญาใช้เงินเป็นหลักประกัน ฉบับลงวันที่ 24 มีนาคม 2565 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