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??? 5307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การกู้เงินระยะสั้นเพื่อบริหารหนี้ ในปีงบประมาณ พ.ศ. 2567 ครั้งที่ 1 (วงเงินที่</w:t>
        <w:br/>
        <w:t>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การกู้เงินระยะสั้นเพื่อบริหารหนี้ ในปีงบประมาณ พ.ศ. 2567 ครั้งที่ 1 (วงเงินที่</w:t>
        <w:br/>
        <w:t>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ตุลาคม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มกราคม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               การโอน และการใช้ตั๋วสัญญาใช้เงินเป็นหลักประกัน ฉบับลงวันที่ 24 มีนาคม 2565  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