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 147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2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1 ปี 9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32,000,000,000.00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9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 กันยายน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กันยายน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มิถุนายน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23 กันยายน 2567 ถึง 23 มีนาคม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23 มิถุนายน และ 23 ธันวาคม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12 กันยายน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