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>กค0903/ว19</w:t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การกู้เงินโดยการออกตั๋วสัญญาใช้เงินเพื่อการบริหารหนี้ ในปีงบประมาณ พ.ศ. 2568</w:t>
        <w:br/>
        <w:t>ครั้งที่ 4 (วงเงินที่2)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การกู้เงินโดยการออกตั๋วสัญญาใช้เงินเพื่อการบริหารหนี้ ในปีงบประมาณ พ.ศ. 2568</w:t>
        <w:br/>
        <w:t>ครั้งที่ 4 (วงเงินที่2)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2568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10,000,000,000.00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 2 เดือน 14 วัน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กุมภาพันธ์ 2568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10 พฤษภาคม 2572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พฤษภาคม และ 10 พฤศจิกายน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02 278 7878 ต่อ 40314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