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40373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การกู้เงินในรูปแบบสัญญากู้ยืมเงินเพื่อความยั่งยืน (Sustainability loan)</w:t>
        <w:br/>
        <w:t>เพื่อให้กู้ต่อแก่การรถไฟฟ้าขนส่งมวลชนแห่งประเทศไทย ในปีงบประมาณ พ.ศ. 2569</w:t>
        <w:br/>
        <w:t>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การกู้เงินในรูปแบบสัญญากู้ยืมเงินเพื่อความยั่งยืน (Sustainability loan)</w:t>
        <w:br/>
        <w:t>เพื่อให้กู้ต่อแก่การรถไฟฟ้าขนส่งมวลชนแห่งประเทศไทย ในปีงบประมาณ พ.ศ. 2569</w:t>
        <w:br/>
        <w:t>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2569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13,500,000,000.00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13,500,000,000.00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มกราคม 2569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มกราคม 2573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 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   - ในกรณีที่อยู่ในช่วงระยะเวลาการเบิกเงินกู้ การคำนวณดอกเบี้ยตามงวดชำระจะใช้อัตราดอกเบี้ย THOR ตั้งแต่ 10 วันทำการก่อนหน้าวันเบิกเงินกู้หรือวันจ่ายดอกเบี้ยครั้งล่าสุด จนถึง 10 วันทำการ ก่อนหน้าวันเริ่มงวดการจ่ายดอกเบี้ยถัดไปหรือวันชำระคืนต้นเงินกู้</w:t>
              <w:br/>
              <w:t>   - ในกรณีที่สิ้นสุดระยะเวลาเบิกเงินกู้แล้ว การชำระดอกเบี้ยจะใช้อัตราดอกเบี้ย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การคำนวณอัตราดอกเบี้ยจะคำนวณแบบคิดทบ (Compounding in Arrears) เป็นร้อยละต่อปีทศนิยม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</w:t>
              <w:br/>
              <w:t>- 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การคำนวณราคาและการชำระราคาพันธบัตรธนาคารแห่งประเทศไทย ลงวันที่ 11 มีนาคม 2564</w:t>
              <w:br/>
              <w:t>- 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 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