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2564 ครั้งที่ 1 (วงเงินที่ 2)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29 กันยายน 2563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 เดือน (วันที่ 25 พฤศจิกายน 2563 - 25 พฤษภาคม 2564)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25 พฤศจิกายน 2563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