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ในปีงบประมาณ พ.ศ. 2564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3 เดือน (วันที่ 24 ธันวาคม 2563 - 24 มีนาคม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24 ธันวาคม 2563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24 มิถุนายน และ 24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