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การกู้เงินระยะสั้นเพื่อการบริหารหนี้ ในปีงบประมาณพ.ศ. 2564 ครั้งที่ 5 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2564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11,800,000,000.00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15 กรกฎาคม 2564 - 15 กรกฎาคม 2568)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15 กรกฎาคม 2564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15 มกราคม และ 15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