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 ครั้งที่ 6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กรกฎาคม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7,400,000,000.00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03 กันยายน 2564 - 03 กันยายน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03 กันยายน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03 มีนาคม และ 03 กันยายน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