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การกู้เงินเพื่อชดเชยการขาดดุลงบประมาณโดยการออกตั๋วสัญญาใช้เงินในปีงบประมาณพ.ศ.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29 ตุลาคม 2564 - 29 ตุลาคม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29 ตุลาคม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29 เมษายน และ 29 ตุลาคม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