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 พ.ศ. 2565 ครั้งที่ 6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33,868,000,000.00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 เดือน (วันที่ 17 มิถุนายน 2565 - 17 พฤศจิกายน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มิถุนายน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