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12 เมษายน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625,000,000.00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23 มิถุนายน 2565 - 23 มิถุนายน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23 มิถุนายน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23 ธันวาคม และ 23 มิถุนายน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