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(พ.ร.ก. กู้เงินโควิด-19 เพิ่มเติม) ในปีงบประมาณ พ.ศ. 2565 ครั้งที่ 8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8 แห่งพระราชกำหนดให้อำนาจ</w:t>
        <w:br/>
        <w:t>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 พ.ศ. 2564 (พ.ร.ก. กู้เงินโควิด-19 เพิ่มเติม) ประกอบกับมาตรา 9 แห่งพระราชกำหนด</w:t>
        <w:br/>
        <w:t>ให้อำนาจกระทรวงการคลังกู้เงินเพื่อแก้ไขปัญหา เยียวยา และฟื้นฟูเศรษฐกิจและสังคมที่ได้รับผลกระทบจากการระบาดของโรคติดเชื้อไวรัสโคโรนา 2019 พ.ศ. 2563 (พ.ร.ก. กู้เงินโควิด-19)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กรกฎาคม 2565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25 สิงหาคม 2565 - 25 สิงหาคม 2569)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25 สิงหาคม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25 กุมภาพันธ์ และ 25 สิงหาคม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