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การกู้เงินโดยการออกตั๋วสัญญาใช้เงินหมุนเวียนเพื่อการบริหารหนี้ ในปีงบประมาณ พ.ศ. 2566 ครั้งที่ 3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29 เมษายน 2566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(2)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 เดือน (วันที่ 20 เมษายน 2566 - 20 ธันวาคม 2566)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20 เมษายน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อัตราดอกเบี้ยของตั๋วสัญญาใช้เงินที่ออกในแต่ละครั้ง ะใช้อัตราดอกเบี้ยอ้างอิง BIBOR 3M ตามประกาศแห่งประเทศไทย ณ วันเบิกเงินกู้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หลักเกณฑ์และวิธีปฏิบัติในการออกการโอน และการใช้ตั๋วสัญญาใช้เงินเป็นหลักประกัน ฉบับลงวันที่ 24 มีนาคม 2565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