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2569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เดือน (วันที่ 05 พฤศจิกายน 2568 - 05 มกราคม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05 พฤศจิกายน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หัวหน้ากลุ่มด้านทรัพย์สิน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