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ONL FY B.E 2567/1/1 (BBL) (SRT) (Jira - Khon Khean)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ONL FY B.E 2567/1/1 (BBL) (SRT) (Jira - Khon Khean)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และชำระดอกเบี้ยงวดสุดท้ายวันที่ 15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 15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