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การเงินเพื่อกู้ต่อแก่การรถไฟฟ้าขนส่งมวลชนแห่งประเทศไทย สำหรับโครงการถไฟฟ้าสายสีม่วง ช่วงเตาปูน - ราษฎร์บูรณะ (วงแหวนกาญจนาภิเษก)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การเงินเพื่อกู้ต่อแก่การรถไฟฟ้าขนส่งมวลชนแห่งประเทศไทย สำหรับโครงการถไฟฟ้าสายสีม่วง ช่วงเตาปูน - ราษฎร์บูรณะ (วงแหวนกาญจนาภิเษก)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11,700,000,000.00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01 มีนาคม และชำระดอกเบี้ยงวดสุดท้ายวันที่ 01 กันยายน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01 มีนาคม และ 01 กันยายน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