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 11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 11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229,700,000.00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07 พฤษภาคม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07 พฤษภาคม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07 พฤษภาคม 2571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07 พฤษภาคม และชำระดอกเบี้ยงวดสุดท้ายวันที่ 07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07 พฤษภาคม และ 07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