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 4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เพื่อกู้บาททดแทน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 4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229,550,000.00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THOR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10 พฤษภาคม และชำระดอกเบี้ยงวดสุดท้ายวันที่ 10 พฤศจิกายน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10 พฤษภาคม และ 10 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