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PN 69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2 ธันวาคม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4,198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สี่พันหนึ่งร้อยเก้าสิบแปดล้านบาทถ้วน) ให้แก่ธนาคารกรุงไทย จำกัด (มหาชน) ในวันที่ 10 มกราคม พ.ศ. 2571 และในระหว่างที่ตั๋วสัญญาใช้เงินมีอายุอยู่ กระทรวงการคลังจะชำระดอกเบี้ยใน Compounded THOR ลบด้วยร้อยละ 0.0175 ต่อปี ให้แก่ธนาคารกรุงไทย จำกัด (มหาชน) ปีละ 2 งวด ในวันที่ 10 มกราคม และ 10 กรกฎ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ปิ่นสาย สุรัสวด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