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3/2567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22 มกราคม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ธนาคารกรุงศรีอยุธยา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(หนึ่งพันล้านบาทถ้วน) ให้แก่ธนาคารกรุงศรีอยุธยา จำกัด (มหาชน) ในวันที่ 22 มกราคม พ.ศ. 2571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บวกด้วยร้อยละ 0.22000 ต่อปี ให้แก่ธนาคารกรุงศรีอยุธยา จำกัด (มหาชน) ปีละ 2 งวด ในวันที่ 22 กรกฎาคม และ 22 มกราคม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