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16/2567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26 เมษายน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5,500,000,000.00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(ห้าพันห้าร้อยล้านบาทถ้วน) ให้แก่ธนาคารออมสิน ในวันที่ 10 พฤศจิกายน พ.ศ. 2570 และในระหว่างที่ตั๋วสัญญาใช้เงินมีอายุอยู่ กระทรวงการคลังจะชำระดอกเบี้ยใน Compounded THOR บวกด้วยร้อยละ 0.07500 ต่อปี ให้แก่ธนาคารออมสิน ปีละ 2 งวด ในวันที่ 10 พฤษภาคม และ 10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