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50/2568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15 กันยายน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25,000,000,000.00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(สองหมื่นห้าพันล้านบาทถ้วน) ให้แก่ธนาคารออมสิน ในวันที่ 10 พฤษภาคม พ.ศ. 2573 และในระหว่างที่ตั๋วสัญญาใช้เงินมีอายุอยู่ กระทรวงการคลังจะชำระดอกเบี้ยใน Compounded THOR บวกด้วยร้อยละ 0.00659 ต่อปี ให้แก่ธนาคารออมสิน ปีละ 2 งวด ในวันที่ 10 พฤษภาคม และ 10 พฤศจิกายน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นายธีรลักษ์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