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44/2567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02 สิงหาคม 2567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15,000,000,000.00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(หนึ่งหมื่นห้าพันล้านบาทถ้วน) ให้แก่ธนาคารออมสิน ในวันที่ 10 กรกฎาคม พ.ศ. 2571 และในระหว่างที่ตั๋วสัญญาใช้เงินมีอายุอยู่ กระทรวงการคลังจะชำระดอกเบี้ยใน Compounded THOR บวกด้วยร้อยละ 0.05000 ต่อปี ให้แก่ธนาคารออมสิน ปีละ 2 งวด ในวันที่ 10 มกราคม และ 10 กรกฎาคม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นายชาญวิทย์ นาคบุรี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