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18/2567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13 พฤษภาคม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7,000,000,000.00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(เจ็ดพันล้านบาทถ้วน) ให้แก่ธนาคารออมสิน ในวันที่ 10 พฤศจิกายน พ.ศ. 2570 และในระหว่างที่ตั๋วสัญญาใช้เงินมีอายุอยู่ กระทรวงการคลังจะชำระดอกเบี้ยใน Compounded THOR บวกด้วยร้อยละ 0.02240 ต่อปี ให้แก่ธนาคารออมสิน ปีละ 2 งวด ในวันที่ 10 พฤษภาคม และ 10 พฤศจิกายน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นายชาญวิทย์ นาคบุรี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