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41/2568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27 มิถุนายน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5,329,015,644.67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(ห้าพันสามร้อยยี่สิบเก้าล้านหนึ่งหมื่นห้าพันหกร้อยสี่สิบสี่บาทหกสิบเจ็ดสตางค์) ให้แก่ธนาคารออมสิน ในวันที่ 10 พฤศจิกายน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0.00000 ต่อปี ให้แก่ธนาคารออมสิน ปีละ 2 งวด ในวันที่ 10 พฤศจิกายน และ 10 พฤษภาคม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