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62/2568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22 ตุลาคม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ธนาคารกสิกรไทย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5,000,000,000.00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(ห้าพันล้านบาทถ้วน) พร้อมดอกเบี้ยในอัตราดอกเบี้ยคงที่ร้อยละ 1.50000 ต่อปี ให้แก่ธนาคารกสิกรไทย จำกัด (มหาชน) ในวันที่ 22 มกราคม พ.ศ. 2569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