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PN 69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2 ธันว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4,198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สี่พันหนึ่งร้อยเก้าสิบแปดล้านบาทถ้วน) ให้แก่ธนาคารกรุงไทย จำกัด (มหาชน) ในวันที่ 10 มกราคม พ.ศ. 2571 และในระหว่างที่ตั๋วสัญญาใช้เงินมีอายุอยู่ กระทรวงการคลังจะชำระดอกเบี้ยใน Compounded THOR ลบด้วยร้อยละ 0.0175 ต่อปี ให้แก่ธนาคารกรุงไทย จำกัด (มหาชน) ปีละ 2 งวด ในวันที่ 10 มกราคม และ 10 กรกฎ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ปิ่นสาย สุรัสวด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